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9DB" w:rsidRPr="00477A3F" w:rsidRDefault="00ED79DB" w:rsidP="00ED79DB">
      <w:pPr>
        <w:pStyle w:val="OZNRODZAKTUtznustawalubrozporzdzenieiorganwydajcy"/>
      </w:pPr>
      <w:r>
        <w:t>AUTOPOPRAWKA</w:t>
      </w:r>
    </w:p>
    <w:p w:rsidR="00ED79DB" w:rsidRPr="00477A3F" w:rsidRDefault="00ED79DB" w:rsidP="00ED79DB">
      <w:pPr>
        <w:pStyle w:val="TYTUAKTUprzedmiotregulacjiustawylubrozporzdzenia"/>
      </w:pPr>
      <w:r w:rsidRPr="00477A3F">
        <w:t xml:space="preserve">do </w:t>
      </w:r>
      <w:r>
        <w:t xml:space="preserve">autopoprawki do </w:t>
      </w:r>
      <w:r w:rsidRPr="00477A3F">
        <w:t xml:space="preserve">rządowego projektu ustawy </w:t>
      </w:r>
      <w:r w:rsidRPr="00942C38">
        <w:t>o szczególnych rozwiązaniach służących realizacji ustawy budżetowej na rok 202</w:t>
      </w:r>
      <w:r>
        <w:t>4</w:t>
      </w:r>
    </w:p>
    <w:p w:rsidR="00ED79DB" w:rsidRPr="00ED79DB" w:rsidRDefault="00ED79DB" w:rsidP="00AC2B2E">
      <w:pPr>
        <w:pStyle w:val="NIEARTTEKSTtekstnieartykuowanynppodstprawnarozplubpreambua"/>
      </w:pPr>
      <w:r>
        <w:t xml:space="preserve">W autopoprawce do </w:t>
      </w:r>
      <w:r w:rsidRPr="00ED79DB">
        <w:t xml:space="preserve">rządowego projektu ustawy o szczególnych rozwiązaniach służących realizacji ustawy budżetowej na rok 2024 (przekazanej do Sejmu </w:t>
      </w:r>
      <w:r w:rsidR="00667D05">
        <w:t>8 grudnia 2023 r.) w pkt </w:t>
      </w:r>
      <w:r w:rsidRPr="00ED79DB">
        <w:t>1 w</w:t>
      </w:r>
      <w:r w:rsidR="006C3AC8">
        <w:t> </w:t>
      </w:r>
      <w:r w:rsidRPr="00ED79DB">
        <w:t>art. 12:</w:t>
      </w:r>
    </w:p>
    <w:p w:rsidR="00ED79DB" w:rsidRPr="00ED79DB" w:rsidRDefault="00634ED0" w:rsidP="000E0F43">
      <w:pPr>
        <w:pStyle w:val="PKTpunkt"/>
      </w:pPr>
      <w:r>
        <w:t>1)</w:t>
      </w:r>
      <w:r>
        <w:tab/>
      </w:r>
      <w:r w:rsidR="00ED79DB">
        <w:t xml:space="preserve">w </w:t>
      </w:r>
      <w:r w:rsidR="00ED79DB" w:rsidRPr="00ED79DB">
        <w:t xml:space="preserve">ust. 1 wyrazy „przekazuje się” zastępuje się </w:t>
      </w:r>
      <w:r w:rsidR="00ED79DB" w:rsidRPr="000E0F43">
        <w:t>wyrazami</w:t>
      </w:r>
      <w:r w:rsidR="00ED79DB" w:rsidRPr="00ED79DB">
        <w:t xml:space="preserve"> „można przekazać”;</w:t>
      </w:r>
    </w:p>
    <w:p w:rsidR="00261A16" w:rsidRPr="005F4014" w:rsidRDefault="00634ED0" w:rsidP="000E0F43">
      <w:pPr>
        <w:pStyle w:val="PKTpunkt"/>
      </w:pPr>
      <w:r>
        <w:t>2)</w:t>
      </w:r>
      <w:r>
        <w:tab/>
      </w:r>
      <w:r w:rsidR="00ED79DB" w:rsidRPr="00ED79DB">
        <w:t>w ust. 2 wyrazy „wynosi 11%” zastępuje się wyrazami „wynosi nie więcej niż 11%”.</w:t>
      </w:r>
      <w:bookmarkStart w:id="0" w:name="_GoBack"/>
      <w:bookmarkEnd w:id="0"/>
    </w:p>
    <w:sectPr w:rsidR="00261A16" w:rsidRPr="005F4014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903" w:rsidRDefault="009D1903">
      <w:r>
        <w:separator/>
      </w:r>
    </w:p>
  </w:endnote>
  <w:endnote w:type="continuationSeparator" w:id="0">
    <w:p w:rsidR="009D1903" w:rsidRDefault="009D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903" w:rsidRDefault="009D1903">
      <w:r>
        <w:separator/>
      </w:r>
    </w:p>
  </w:footnote>
  <w:footnote w:type="continuationSeparator" w:id="0">
    <w:p w:rsidR="009D1903" w:rsidRDefault="009D1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DB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0F4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4014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4ED0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67D05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3AC8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EFB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07A6A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1903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2B2E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26A3B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621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D79DB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0873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F04BF1"/>
  <w15:docId w15:val="{61A4FE33-8408-443E-A365-6315B2F5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AC2B2E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a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7EB8122-A820-42C3-ACEB-E0A002BA6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4</TotalTime>
  <Pages>1</Pages>
  <Words>69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Trafisz Kinga</dc:creator>
  <cp:lastModifiedBy>Jasiński Dariusz</cp:lastModifiedBy>
  <cp:revision>8</cp:revision>
  <cp:lastPrinted>2012-04-23T06:39:00Z</cp:lastPrinted>
  <dcterms:created xsi:type="dcterms:W3CDTF">2023-12-19T14:38:00Z</dcterms:created>
  <dcterms:modified xsi:type="dcterms:W3CDTF">2023-12-19T17:22:00Z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